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0E" w:rsidRPr="00D9764E" w:rsidRDefault="00D9764E" w:rsidP="00D9764E">
      <w:pPr>
        <w:jc w:val="center"/>
        <w:rPr>
          <w:rFonts w:hint="eastAsia"/>
          <w:b/>
          <w:color w:val="0000FF"/>
          <w:sz w:val="40"/>
          <w:szCs w:val="40"/>
        </w:rPr>
      </w:pPr>
      <w:r w:rsidRPr="00D9764E">
        <w:rPr>
          <w:rFonts w:hint="eastAsia"/>
          <w:b/>
          <w:color w:val="0000FF"/>
          <w:sz w:val="40"/>
          <w:szCs w:val="40"/>
        </w:rPr>
        <w:t>特殊材質生物組織心臟瓣膜</w:t>
      </w:r>
    </w:p>
    <w:p w:rsidR="0074250E" w:rsidRDefault="0074250E" w:rsidP="0074250E">
      <w:r w:rsidRPr="00C20AB5">
        <w:rPr>
          <w:rFonts w:hint="eastAsia"/>
          <w:b/>
          <w:color w:val="0000FF"/>
          <w:sz w:val="32"/>
          <w:szCs w:val="32"/>
        </w:rPr>
        <w:t>作業彙編</w:t>
      </w:r>
      <w:r w:rsidRPr="00C20AB5">
        <w:rPr>
          <w:rFonts w:hint="eastAsia"/>
          <w:b/>
          <w:color w:val="0000FF"/>
          <w:sz w:val="32"/>
          <w:szCs w:val="32"/>
        </w:rPr>
        <w:t>(</w:t>
      </w:r>
      <w:r w:rsidRPr="00C20AB5">
        <w:rPr>
          <w:rFonts w:hint="eastAsia"/>
          <w:b/>
          <w:color w:val="0000FF"/>
          <w:sz w:val="32"/>
          <w:szCs w:val="32"/>
        </w:rPr>
        <w:t>民眾篇</w:t>
      </w:r>
      <w:r w:rsidRPr="00C20AB5">
        <w:rPr>
          <w:rFonts w:hint="eastAsia"/>
          <w:b/>
          <w:color w:val="0000FF"/>
          <w:sz w:val="32"/>
          <w:szCs w:val="32"/>
        </w:rPr>
        <w:t>)</w:t>
      </w:r>
    </w:p>
    <w:p w:rsidR="00635AAD" w:rsidRDefault="00635AAD" w:rsidP="00635AAD">
      <w:r w:rsidRPr="00C00C21">
        <w:rPr>
          <w:rFonts w:hint="eastAsia"/>
          <w:b/>
          <w:color w:val="0066FF"/>
          <w:sz w:val="28"/>
          <w:szCs w:val="28"/>
        </w:rPr>
        <w:t>一、什麼是健保給付之人工心臟瓣膜</w:t>
      </w:r>
      <w:r w:rsidRPr="00C00C21">
        <w:rPr>
          <w:rFonts w:hint="eastAsia"/>
          <w:b/>
          <w:color w:val="0066FF"/>
          <w:sz w:val="28"/>
          <w:szCs w:val="28"/>
        </w:rPr>
        <w:t>(</w:t>
      </w:r>
      <w:r w:rsidRPr="00C00C21">
        <w:rPr>
          <w:rFonts w:hint="eastAsia"/>
          <w:b/>
          <w:color w:val="0066FF"/>
          <w:sz w:val="28"/>
          <w:szCs w:val="28"/>
        </w:rPr>
        <w:t>如機械心臟瓣膜及傳統生物組織心臟瓣膜</w:t>
      </w:r>
      <w:r w:rsidRPr="00C00C21">
        <w:rPr>
          <w:rFonts w:hint="eastAsia"/>
          <w:b/>
          <w:color w:val="0066FF"/>
          <w:sz w:val="28"/>
          <w:szCs w:val="28"/>
        </w:rPr>
        <w:t>)</w:t>
      </w:r>
      <w:r w:rsidRPr="00C00C21">
        <w:rPr>
          <w:rFonts w:hint="eastAsia"/>
          <w:b/>
          <w:color w:val="0066FF"/>
          <w:sz w:val="28"/>
          <w:szCs w:val="28"/>
        </w:rPr>
        <w:t>？</w:t>
      </w:r>
    </w:p>
    <w:p w:rsidR="00635AAD" w:rsidRDefault="00635AAD" w:rsidP="00635AAD">
      <w:pPr>
        <w:rPr>
          <w:rFonts w:hint="eastAsia"/>
        </w:rPr>
      </w:pPr>
      <w:r>
        <w:rPr>
          <w:rFonts w:hint="eastAsia"/>
        </w:rPr>
        <w:t xml:space="preserve">　　人工心臟瓣膜是當病人心臟瓣膜損壞無法進行修補時，用來置換病人本身的瓣膜，進而替代原有心臟瓣膜功能，達到維持心臟血流</w:t>
      </w:r>
      <w:proofErr w:type="gramStart"/>
      <w:r>
        <w:rPr>
          <w:rFonts w:hint="eastAsia"/>
        </w:rPr>
        <w:t>在腔室間</w:t>
      </w:r>
      <w:proofErr w:type="gramEnd"/>
      <w:r>
        <w:rPr>
          <w:rFonts w:hint="eastAsia"/>
        </w:rPr>
        <w:t>正常流動而不產生狹窄或逆流的目的</w:t>
      </w:r>
      <w:r>
        <w:rPr>
          <w:rFonts w:hint="eastAsia"/>
        </w:rPr>
        <w:t>(</w:t>
      </w:r>
      <w:proofErr w:type="gramStart"/>
      <w:r>
        <w:rPr>
          <w:rFonts w:hint="eastAsia"/>
        </w:rPr>
        <w:t>註</w:t>
      </w:r>
      <w:proofErr w:type="gramEnd"/>
      <w:r>
        <w:rPr>
          <w:rFonts w:hint="eastAsia"/>
        </w:rPr>
        <w:t>1</w:t>
      </w:r>
      <w:r>
        <w:rPr>
          <w:rFonts w:hint="eastAsia"/>
        </w:rPr>
        <w:t>及</w:t>
      </w:r>
      <w:proofErr w:type="gramStart"/>
      <w:r>
        <w:rPr>
          <w:rFonts w:hint="eastAsia"/>
        </w:rPr>
        <w:t>註</w:t>
      </w:r>
      <w:proofErr w:type="gramEnd"/>
      <w:r>
        <w:rPr>
          <w:rFonts w:hint="eastAsia"/>
        </w:rPr>
        <w:t>2)</w:t>
      </w:r>
      <w:r>
        <w:rPr>
          <w:rFonts w:hint="eastAsia"/>
        </w:rPr>
        <w:t>。</w:t>
      </w:r>
    </w:p>
    <w:p w:rsidR="00635AAD" w:rsidRDefault="00635AAD" w:rsidP="00635AAD">
      <w:pPr>
        <w:rPr>
          <w:rFonts w:hint="eastAsia"/>
        </w:rPr>
      </w:pPr>
      <w:r>
        <w:rPr>
          <w:rFonts w:hint="eastAsia"/>
        </w:rPr>
        <w:t xml:space="preserve">　　人工心臟瓣膜適用於瓣膜性心臟病患者，此類病患多因風濕性心臟病、退化性心臟病、感染性心臟病、先天性心臟病所導致瓣膜之損壞，常見症狀包括心悸、胸痛、運動後呼吸困難、容易疲勞及倦怠、姿態性低血壓及暈倒、瓣膜阻塞或狹窄、滲漏或逆流、功能不全或閉鎖</w:t>
      </w:r>
      <w:proofErr w:type="gramStart"/>
      <w:r>
        <w:rPr>
          <w:rFonts w:hint="eastAsia"/>
        </w:rPr>
        <w:t>不</w:t>
      </w:r>
      <w:proofErr w:type="gramEnd"/>
      <w:r>
        <w:rPr>
          <w:rFonts w:hint="eastAsia"/>
        </w:rPr>
        <w:t>全等，此類病患需置換人工心臟瓣膜，以避免持續性心肌不正常的用力，而產生經代償一段時間後心臟因而產生擴張和肥大，如瓣膜損壞更嚴重時，心臟最後會因無法代償而衰竭</w:t>
      </w:r>
      <w:r>
        <w:rPr>
          <w:rFonts w:hint="eastAsia"/>
        </w:rPr>
        <w:t>(</w:t>
      </w:r>
      <w:proofErr w:type="gramStart"/>
      <w:r>
        <w:rPr>
          <w:rFonts w:hint="eastAsia"/>
        </w:rPr>
        <w:t>註</w:t>
      </w:r>
      <w:proofErr w:type="gramEnd"/>
      <w:r>
        <w:rPr>
          <w:rFonts w:hint="eastAsia"/>
        </w:rPr>
        <w:t>1)</w:t>
      </w:r>
      <w:r>
        <w:rPr>
          <w:rFonts w:hint="eastAsia"/>
        </w:rPr>
        <w:t>。</w:t>
      </w:r>
    </w:p>
    <w:p w:rsidR="00C15214" w:rsidRDefault="00635AAD" w:rsidP="00635AAD">
      <w:r>
        <w:rPr>
          <w:rFonts w:hint="eastAsia"/>
        </w:rPr>
        <w:t xml:space="preserve">　　目前健保給付之人工心臟瓣膜有兩大類，分別為機械心臟瓣膜及傳統生物組織心臟瓣膜。機械心臟瓣膜由醫療級碳纖維及高級金屬所製成，結構堅固，較不易損壞，但病人需長期服用抗凝血劑，以避免各種出血情形，照顧較不方便；而傳統生物組織心臟瓣膜則是主要由豬的心臟瓣膜經由複雜化學及抗鈣化過程處理之後，所縫製而成的，置換後需短期服用抗凝血劑，之後便可停藥，照顧較為方便，然而大多病人於</w:t>
      </w:r>
      <w:r>
        <w:rPr>
          <w:rFonts w:hint="eastAsia"/>
        </w:rPr>
        <w:t>10</w:t>
      </w:r>
      <w:r>
        <w:rPr>
          <w:rFonts w:hint="eastAsia"/>
        </w:rPr>
        <w:t>至</w:t>
      </w:r>
      <w:r>
        <w:rPr>
          <w:rFonts w:hint="eastAsia"/>
        </w:rPr>
        <w:t>15</w:t>
      </w:r>
      <w:r>
        <w:rPr>
          <w:rFonts w:hint="eastAsia"/>
        </w:rPr>
        <w:t>年瓣膜結構損壞而需再次手術置換</w:t>
      </w:r>
    </w:p>
    <w:p w:rsidR="00635AAD" w:rsidRDefault="00635AAD" w:rsidP="00635AAD">
      <w:pPr>
        <w:rPr>
          <w:rFonts w:hint="eastAsia"/>
        </w:rPr>
      </w:pPr>
      <w:r>
        <w:rPr>
          <w:rFonts w:hint="eastAsia"/>
        </w:rPr>
        <w:t>(</w:t>
      </w:r>
      <w:proofErr w:type="gramStart"/>
      <w:r>
        <w:rPr>
          <w:rFonts w:hint="eastAsia"/>
        </w:rPr>
        <w:t>註</w:t>
      </w:r>
      <w:proofErr w:type="gramEnd"/>
      <w:r>
        <w:rPr>
          <w:rFonts w:hint="eastAsia"/>
        </w:rPr>
        <w:t>2)</w:t>
      </w:r>
      <w:r>
        <w:rPr>
          <w:rFonts w:hint="eastAsia"/>
        </w:rPr>
        <w:t>。</w:t>
      </w:r>
    </w:p>
    <w:p w:rsidR="00635AAD" w:rsidRDefault="00635AAD" w:rsidP="00635AAD">
      <w:r>
        <w:rPr>
          <w:rFonts w:hint="eastAsia"/>
        </w:rPr>
        <w:t xml:space="preserve">　　由於沒有十全十美的人工心臟瓣膜，且不同心臟瓣膜有不同的特點，因此醫師會依照病人的年齡及身體狀況不同，給予病人建議，再由病人自行選擇適當的人工心臟瓣膜。目前健保給付的人工心臟瓣膜種類，可上健保署全球資訊網查詢，網址如下：</w:t>
      </w:r>
      <w:r>
        <w:rPr>
          <w:rFonts w:hint="eastAsia"/>
        </w:rPr>
        <w:t>[</w:t>
      </w:r>
      <w:r>
        <w:rPr>
          <w:rFonts w:hint="eastAsia"/>
        </w:rPr>
        <w:t>連結</w:t>
      </w:r>
      <w:r>
        <w:rPr>
          <w:rFonts w:hint="eastAsia"/>
        </w:rPr>
        <w:t>](</w:t>
      </w:r>
      <w:proofErr w:type="gramStart"/>
      <w:r>
        <w:rPr>
          <w:rFonts w:hint="eastAsia"/>
        </w:rPr>
        <w:t>註</w:t>
      </w:r>
      <w:proofErr w:type="gramEnd"/>
      <w:r>
        <w:rPr>
          <w:rFonts w:hint="eastAsia"/>
        </w:rPr>
        <w:t>1)</w:t>
      </w:r>
      <w:r>
        <w:rPr>
          <w:rFonts w:hint="eastAsia"/>
        </w:rPr>
        <w:t>。</w:t>
      </w:r>
    </w:p>
    <w:p w:rsidR="00635AAD" w:rsidRDefault="00635AAD" w:rsidP="00635AAD">
      <w:r w:rsidRPr="00C00C21">
        <w:rPr>
          <w:rFonts w:hint="eastAsia"/>
          <w:b/>
          <w:color w:val="0066FF"/>
          <w:sz w:val="28"/>
          <w:szCs w:val="28"/>
        </w:rPr>
        <w:t>二、什麼是耐久性生物組織心臟瓣膜？</w:t>
      </w:r>
    </w:p>
    <w:p w:rsidR="00635AAD" w:rsidRDefault="00635AAD" w:rsidP="00635AAD">
      <w:r>
        <w:rPr>
          <w:rFonts w:hint="eastAsia"/>
        </w:rPr>
        <w:t xml:space="preserve">　　新增功能類別耐久性生物組織心臟瓣膜屬於生物心臟瓣膜的一種，與傳統生物組織心臟瓣膜可能在抗鈣化技術、生物組織固定方式、瓣膜架材質、植入方式設計或使用年限等皆有較長足之進步設計與數據證明。然而耐久性生物組織心臟瓣膜也有它的禁忌及副作用，所以必須由專科醫師詳細評估，以做出最好的治療及處置。目前耐久性生物組織心臟瓣膜的廠牌及品名，可由健保署全球資訊網</w:t>
      </w:r>
      <w:r>
        <w:rPr>
          <w:rFonts w:hint="eastAsia"/>
        </w:rPr>
        <w:t>/</w:t>
      </w:r>
      <w:r>
        <w:rPr>
          <w:rFonts w:hint="eastAsia"/>
        </w:rPr>
        <w:t>藥材專區</w:t>
      </w:r>
      <w:r>
        <w:rPr>
          <w:rFonts w:hint="eastAsia"/>
        </w:rPr>
        <w:t>/</w:t>
      </w:r>
      <w:r>
        <w:rPr>
          <w:rFonts w:hint="eastAsia"/>
        </w:rPr>
        <w:t>網路查詢</w:t>
      </w:r>
      <w:r>
        <w:rPr>
          <w:rFonts w:hint="eastAsia"/>
        </w:rPr>
        <w:t>/</w:t>
      </w:r>
      <w:r>
        <w:rPr>
          <w:rFonts w:hint="eastAsia"/>
        </w:rPr>
        <w:t>健保特殊材料品項網路查詢服務</w:t>
      </w:r>
      <w:r>
        <w:rPr>
          <w:rFonts w:hint="eastAsia"/>
        </w:rPr>
        <w:t>/</w:t>
      </w:r>
      <w:r>
        <w:rPr>
          <w:rFonts w:hint="eastAsia"/>
        </w:rPr>
        <w:t>查詢。</w:t>
      </w:r>
    </w:p>
    <w:p w:rsidR="008C48D6" w:rsidRDefault="008C48D6" w:rsidP="00635AAD">
      <w:pPr>
        <w:rPr>
          <w:b/>
          <w:color w:val="0066FF"/>
          <w:sz w:val="28"/>
          <w:szCs w:val="28"/>
        </w:rPr>
      </w:pPr>
    </w:p>
    <w:p w:rsidR="008C48D6" w:rsidRDefault="008C48D6" w:rsidP="00635AAD">
      <w:pPr>
        <w:rPr>
          <w:b/>
          <w:color w:val="0066FF"/>
          <w:sz w:val="28"/>
          <w:szCs w:val="28"/>
        </w:rPr>
      </w:pPr>
    </w:p>
    <w:p w:rsidR="00635AAD" w:rsidRDefault="00635AAD" w:rsidP="00635AAD">
      <w:r w:rsidRPr="00C00C21">
        <w:rPr>
          <w:rFonts w:hint="eastAsia"/>
          <w:b/>
          <w:color w:val="0066FF"/>
          <w:sz w:val="28"/>
          <w:szCs w:val="28"/>
        </w:rPr>
        <w:lastRenderedPageBreak/>
        <w:t>三、健保給付之人工心臟瓣膜</w:t>
      </w:r>
      <w:r w:rsidRPr="00C00C21">
        <w:rPr>
          <w:rFonts w:hint="eastAsia"/>
          <w:b/>
          <w:color w:val="0066FF"/>
          <w:sz w:val="28"/>
          <w:szCs w:val="28"/>
        </w:rPr>
        <w:t>(</w:t>
      </w:r>
      <w:r w:rsidRPr="00C00C21">
        <w:rPr>
          <w:rFonts w:hint="eastAsia"/>
          <w:b/>
          <w:color w:val="0066FF"/>
          <w:sz w:val="28"/>
          <w:szCs w:val="28"/>
        </w:rPr>
        <w:t>如機械心臟瓣膜及傳統生物組織心臟瓣膜</w:t>
      </w:r>
      <w:r w:rsidRPr="00C00C21">
        <w:rPr>
          <w:rFonts w:hint="eastAsia"/>
          <w:b/>
          <w:color w:val="0066FF"/>
          <w:sz w:val="28"/>
          <w:szCs w:val="28"/>
        </w:rPr>
        <w:t>)</w:t>
      </w:r>
      <w:r w:rsidRPr="00C00C21">
        <w:rPr>
          <w:rFonts w:hint="eastAsia"/>
          <w:b/>
          <w:color w:val="0066FF"/>
          <w:sz w:val="28"/>
          <w:szCs w:val="28"/>
        </w:rPr>
        <w:t>與新增功能類別耐久性生物組織心臟瓣膜的比較</w:t>
      </w:r>
      <w:r w:rsidRPr="00C00C21">
        <w:rPr>
          <w:rFonts w:hint="eastAsia"/>
          <w:b/>
          <w:color w:val="0066FF"/>
          <w:sz w:val="28"/>
          <w:szCs w:val="28"/>
        </w:rPr>
        <w:t>(</w:t>
      </w:r>
      <w:proofErr w:type="gramStart"/>
      <w:r w:rsidRPr="00C00C21">
        <w:rPr>
          <w:rFonts w:hint="eastAsia"/>
          <w:b/>
          <w:color w:val="0066FF"/>
          <w:sz w:val="28"/>
          <w:szCs w:val="28"/>
        </w:rPr>
        <w:t>註</w:t>
      </w:r>
      <w:proofErr w:type="gramEnd"/>
      <w:r w:rsidRPr="00C00C21">
        <w:rPr>
          <w:rFonts w:hint="eastAsia"/>
          <w:b/>
          <w:color w:val="0066FF"/>
          <w:sz w:val="28"/>
          <w:szCs w:val="28"/>
        </w:rPr>
        <w:t>)</w:t>
      </w:r>
    </w:p>
    <w:p w:rsidR="00635AAD" w:rsidRPr="00E17458" w:rsidRDefault="00635AAD" w:rsidP="00635AAD">
      <w:pPr>
        <w:rPr>
          <w:rFonts w:hint="eastAsia"/>
        </w:rPr>
      </w:pPr>
      <w:r>
        <w:rPr>
          <w:rFonts w:hint="eastAsia"/>
        </w:rPr>
        <w:t>健保給付之人工心臟瓣膜</w:t>
      </w:r>
      <w:r>
        <w:rPr>
          <w:rFonts w:hint="eastAsia"/>
        </w:rPr>
        <w:t>(</w:t>
      </w:r>
      <w:r>
        <w:rPr>
          <w:rFonts w:hint="eastAsia"/>
        </w:rPr>
        <w:t>如機械心臟瓣膜及傳統生物組織心臟瓣膜</w:t>
      </w:r>
      <w:r>
        <w:rPr>
          <w:rFonts w:hint="eastAsia"/>
        </w:rPr>
        <w:t>)</w:t>
      </w:r>
      <w:r>
        <w:rPr>
          <w:rFonts w:hint="eastAsia"/>
        </w:rPr>
        <w:t>與新增功能類別耐久性生物組織心臟瓣膜比較</w:t>
      </w:r>
      <w:r w:rsidR="00E17458">
        <w:rPr>
          <w:noProof/>
        </w:rPr>
        <w:drawing>
          <wp:inline distT="0" distB="0" distL="0" distR="0" wp14:anchorId="015BC646" wp14:editId="4AF1CF1A">
            <wp:extent cx="5934075" cy="2781300"/>
            <wp:effectExtent l="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1920" t="38687" r="28829" b="16973"/>
                    <a:stretch/>
                  </pic:blipFill>
                  <pic:spPr bwMode="auto">
                    <a:xfrm>
                      <a:off x="0" y="0"/>
                      <a:ext cx="5934075" cy="2781300"/>
                    </a:xfrm>
                    <a:prstGeom prst="rect">
                      <a:avLst/>
                    </a:prstGeom>
                    <a:ln>
                      <a:noFill/>
                    </a:ln>
                    <a:extLst>
                      <a:ext uri="{53640926-AAD7-44D8-BBD7-CCE9431645EC}">
                        <a14:shadowObscured xmlns:a14="http://schemas.microsoft.com/office/drawing/2010/main"/>
                      </a:ext>
                    </a:extLst>
                  </pic:spPr>
                </pic:pic>
              </a:graphicData>
            </a:graphic>
          </wp:inline>
        </w:drawing>
      </w:r>
    </w:p>
    <w:p w:rsidR="00635AAD" w:rsidRDefault="00635AAD" w:rsidP="00635AAD"/>
    <w:p w:rsidR="00635AAD" w:rsidRPr="00C00C21" w:rsidRDefault="00635AAD" w:rsidP="00635AAD">
      <w:pPr>
        <w:rPr>
          <w:b/>
          <w:color w:val="0066FF"/>
          <w:sz w:val="28"/>
          <w:szCs w:val="28"/>
        </w:rPr>
      </w:pPr>
      <w:r>
        <w:rPr>
          <w:rFonts w:hint="eastAsia"/>
        </w:rPr>
        <w:t xml:space="preserve"> </w:t>
      </w:r>
      <w:r w:rsidRPr="00C00C21">
        <w:rPr>
          <w:rFonts w:hint="eastAsia"/>
          <w:b/>
          <w:color w:val="0066FF"/>
          <w:sz w:val="28"/>
          <w:szCs w:val="28"/>
        </w:rPr>
        <w:t>四、為什麼無法全額給付耐久性生物組織心臟瓣膜</w:t>
      </w:r>
    </w:p>
    <w:p w:rsidR="00635AAD" w:rsidRDefault="00635AAD" w:rsidP="00635AAD">
      <w:r>
        <w:rPr>
          <w:rFonts w:hint="eastAsia"/>
        </w:rPr>
        <w:t xml:space="preserve">　　目前健保所使用之人工心臟瓣膜，已足敷絕大多數病患使用。新增功能類別「耐久性生物組織心臟瓣膜」可改善原有傳統生物組織心臟瓣膜之耐用性。但其價格較原有之瓣膜高出許多，在有限的健保財源下，無法全額以健保給付；健保署為減輕病患負擔及考慮給付之公平性，故將該類品項列為自付差額之品項；亦即保險對象如需進行人工心臟瓣膜置換手術，經醫師詳細說明並充分了解後，自願使用較昂貴之自付差額類別「耐久性生物組織心臟瓣膜」者，由</w:t>
      </w:r>
      <w:proofErr w:type="gramStart"/>
      <w:r>
        <w:rPr>
          <w:rFonts w:hint="eastAsia"/>
        </w:rPr>
        <w:t>健保署按傳統</w:t>
      </w:r>
      <w:proofErr w:type="gramEnd"/>
      <w:r>
        <w:rPr>
          <w:rFonts w:hint="eastAsia"/>
        </w:rPr>
        <w:t>生物組織心臟瓣膜之支付金額給付，超過部分由保險對象自行負擔。</w:t>
      </w:r>
    </w:p>
    <w:p w:rsidR="00635AAD" w:rsidRDefault="00635AAD" w:rsidP="00635AAD">
      <w:r w:rsidRPr="00C00C21">
        <w:rPr>
          <w:rFonts w:hint="eastAsia"/>
          <w:b/>
          <w:color w:val="0066FF"/>
          <w:sz w:val="28"/>
          <w:szCs w:val="28"/>
        </w:rPr>
        <w:t>五、醫療院所應告知病患哪些事項</w:t>
      </w:r>
    </w:p>
    <w:p w:rsidR="00635AAD" w:rsidRDefault="00635AAD" w:rsidP="00635AAD">
      <w:pPr>
        <w:rPr>
          <w:rFonts w:hint="eastAsia"/>
        </w:rPr>
      </w:pPr>
      <w:r>
        <w:rPr>
          <w:rFonts w:hint="eastAsia"/>
        </w:rPr>
        <w:t xml:space="preserve">　　醫療院所提供保險對象應自付差額之特殊材料時，為使民眾獲得充分資訊，告知程序應為二階段程序，說明如下：</w:t>
      </w:r>
    </w:p>
    <w:p w:rsidR="00635AAD" w:rsidRDefault="00635AAD" w:rsidP="00635AAD"/>
    <w:p w:rsidR="00635AAD" w:rsidRDefault="00635AAD" w:rsidP="00635AAD">
      <w:r>
        <w:rPr>
          <w:rFonts w:hint="eastAsia"/>
        </w:rPr>
        <w:t>一、第一階段</w:t>
      </w:r>
      <w:r>
        <w:rPr>
          <w:rFonts w:hint="eastAsia"/>
        </w:rPr>
        <w:t>:</w:t>
      </w:r>
    </w:p>
    <w:p w:rsidR="00635AAD" w:rsidRDefault="00635AAD" w:rsidP="00635AAD">
      <w:r>
        <w:rPr>
          <w:rFonts w:hint="eastAsia"/>
        </w:rPr>
        <w:t xml:space="preserve">       (</w:t>
      </w:r>
      <w:proofErr w:type="gramStart"/>
      <w:r>
        <w:rPr>
          <w:rFonts w:hint="eastAsia"/>
        </w:rPr>
        <w:t>一</w:t>
      </w:r>
      <w:proofErr w:type="gramEnd"/>
      <w:r>
        <w:rPr>
          <w:rFonts w:hint="eastAsia"/>
        </w:rPr>
        <w:t>)</w:t>
      </w:r>
      <w:r>
        <w:rPr>
          <w:rFonts w:hint="eastAsia"/>
        </w:rPr>
        <w:t>應於手術或處置前</w:t>
      </w:r>
      <w:r>
        <w:rPr>
          <w:rFonts w:hint="eastAsia"/>
        </w:rPr>
        <w:t>2</w:t>
      </w:r>
      <w:r>
        <w:rPr>
          <w:rFonts w:hint="eastAsia"/>
        </w:rPr>
        <w:t>日（緊急情況除外），由醫師交付說明書予保險對象或家屬，同時充分向保險對象或家屬解說，並由醫師及保險對象或家屬</w:t>
      </w:r>
      <w:r>
        <w:rPr>
          <w:rFonts w:hint="eastAsia"/>
        </w:rPr>
        <w:lastRenderedPageBreak/>
        <w:t>共同簽名一式二份，一份交由保險對象或家屬保留，另一份則保留於病歷中。</w:t>
      </w:r>
    </w:p>
    <w:p w:rsidR="00635AAD" w:rsidRDefault="00635AAD" w:rsidP="00635AAD">
      <w:pPr>
        <w:rPr>
          <w:rFonts w:hint="eastAsia"/>
        </w:rPr>
      </w:pPr>
      <w:r>
        <w:rPr>
          <w:rFonts w:hint="eastAsia"/>
        </w:rPr>
        <w:t xml:space="preserve">       (</w:t>
      </w:r>
      <w:r>
        <w:rPr>
          <w:rFonts w:hint="eastAsia"/>
        </w:rPr>
        <w:t>二</w:t>
      </w:r>
      <w:r>
        <w:rPr>
          <w:rFonts w:hint="eastAsia"/>
        </w:rPr>
        <w:t>)</w:t>
      </w:r>
      <w:r>
        <w:rPr>
          <w:rFonts w:hint="eastAsia"/>
        </w:rPr>
        <w:t>說明書內容包括：自付差額</w:t>
      </w:r>
      <w:proofErr w:type="gramStart"/>
      <w:r>
        <w:rPr>
          <w:rFonts w:hint="eastAsia"/>
        </w:rPr>
        <w:t>特材品</w:t>
      </w:r>
      <w:proofErr w:type="gramEnd"/>
      <w:r>
        <w:rPr>
          <w:rFonts w:hint="eastAsia"/>
        </w:rPr>
        <w:t>項之費用及產品特性使用原因、應注意事項、副作用與健保給</w:t>
      </w:r>
      <w:proofErr w:type="gramStart"/>
      <w:r>
        <w:rPr>
          <w:rFonts w:hint="eastAsia"/>
        </w:rPr>
        <w:t>付品</w:t>
      </w:r>
      <w:proofErr w:type="gramEnd"/>
      <w:r>
        <w:rPr>
          <w:rFonts w:hint="eastAsia"/>
        </w:rPr>
        <w:t>項之療效比較。</w:t>
      </w:r>
    </w:p>
    <w:p w:rsidR="00635AAD" w:rsidRDefault="00635AAD" w:rsidP="00635AAD"/>
    <w:p w:rsidR="00635AAD" w:rsidRDefault="00635AAD" w:rsidP="00635AAD">
      <w:r>
        <w:rPr>
          <w:rFonts w:hint="eastAsia"/>
        </w:rPr>
        <w:t>二、第二階段</w:t>
      </w:r>
    </w:p>
    <w:p w:rsidR="00635AAD" w:rsidRDefault="00635AAD" w:rsidP="00635AAD">
      <w:r>
        <w:rPr>
          <w:rFonts w:hint="eastAsia"/>
        </w:rPr>
        <w:t xml:space="preserve">       (</w:t>
      </w:r>
      <w:proofErr w:type="gramStart"/>
      <w:r>
        <w:rPr>
          <w:rFonts w:hint="eastAsia"/>
        </w:rPr>
        <w:t>一</w:t>
      </w:r>
      <w:proofErr w:type="gramEnd"/>
      <w:r>
        <w:rPr>
          <w:rFonts w:hint="eastAsia"/>
        </w:rPr>
        <w:t>)</w:t>
      </w:r>
      <w:r>
        <w:rPr>
          <w:rFonts w:hint="eastAsia"/>
        </w:rPr>
        <w:t>保險對象或其家屬於獲得相關醫療資訊後，</w:t>
      </w:r>
      <w:proofErr w:type="gramStart"/>
      <w:r>
        <w:rPr>
          <w:rFonts w:hint="eastAsia"/>
        </w:rPr>
        <w:t>醫</w:t>
      </w:r>
      <w:proofErr w:type="gramEnd"/>
      <w:r>
        <w:rPr>
          <w:rFonts w:hint="eastAsia"/>
        </w:rPr>
        <w:t>事服務機構應另行向其說明收費情形並給予充分考慮時間，再請其簽署同意書一式二份，一份交由保險對象保留，另一份則保留於病歷中。</w:t>
      </w:r>
    </w:p>
    <w:p w:rsidR="00D20EED" w:rsidRDefault="00D20EED" w:rsidP="00635AAD">
      <w:pPr>
        <w:rPr>
          <w:rFonts w:hint="eastAsia"/>
        </w:rPr>
      </w:pPr>
    </w:p>
    <w:p w:rsidR="00635AAD" w:rsidRDefault="00635AAD" w:rsidP="00635AAD">
      <w:r>
        <w:rPr>
          <w:rFonts w:hint="eastAsia"/>
        </w:rPr>
        <w:t xml:space="preserve">       (</w:t>
      </w:r>
      <w:r>
        <w:rPr>
          <w:rFonts w:hint="eastAsia"/>
        </w:rPr>
        <w:t>二</w:t>
      </w:r>
      <w:r>
        <w:rPr>
          <w:rFonts w:hint="eastAsia"/>
        </w:rPr>
        <w:t>)</w:t>
      </w:r>
      <w:r>
        <w:rPr>
          <w:rFonts w:hint="eastAsia"/>
        </w:rPr>
        <w:t>同意書載明事項</w:t>
      </w:r>
    </w:p>
    <w:p w:rsidR="00635AAD" w:rsidRDefault="00635AAD" w:rsidP="00635AAD">
      <w:r>
        <w:rPr>
          <w:rFonts w:hint="eastAsia"/>
        </w:rPr>
        <w:t xml:space="preserve">       1.</w:t>
      </w:r>
      <w:r>
        <w:rPr>
          <w:rFonts w:hint="eastAsia"/>
        </w:rPr>
        <w:t>自付差額品項名稱及品項代碼</w:t>
      </w:r>
      <w:r>
        <w:rPr>
          <w:rFonts w:hint="eastAsia"/>
        </w:rPr>
        <w:t xml:space="preserve"> </w:t>
      </w:r>
      <w:r>
        <w:rPr>
          <w:rFonts w:hint="eastAsia"/>
        </w:rPr>
        <w:t>。</w:t>
      </w:r>
    </w:p>
    <w:p w:rsidR="00635AAD" w:rsidRDefault="00635AAD" w:rsidP="00635AAD">
      <w:r>
        <w:rPr>
          <w:rFonts w:hint="eastAsia"/>
        </w:rPr>
        <w:t xml:space="preserve">       2.</w:t>
      </w:r>
      <w:r>
        <w:rPr>
          <w:rFonts w:hint="eastAsia"/>
        </w:rPr>
        <w:t>醫療器材許可證字號</w:t>
      </w:r>
      <w:r>
        <w:rPr>
          <w:rFonts w:hint="eastAsia"/>
        </w:rPr>
        <w:t xml:space="preserve"> </w:t>
      </w:r>
      <w:r>
        <w:rPr>
          <w:rFonts w:hint="eastAsia"/>
        </w:rPr>
        <w:t>。</w:t>
      </w:r>
    </w:p>
    <w:p w:rsidR="00635AAD" w:rsidRDefault="00635AAD" w:rsidP="00635AAD">
      <w:pPr>
        <w:rPr>
          <w:rFonts w:hint="eastAsia"/>
        </w:rPr>
      </w:pPr>
      <w:r>
        <w:rPr>
          <w:rFonts w:hint="eastAsia"/>
        </w:rPr>
        <w:t xml:space="preserve">       3.</w:t>
      </w:r>
      <w:r>
        <w:rPr>
          <w:rFonts w:hint="eastAsia"/>
        </w:rPr>
        <w:t>單價、數量及自費金額。</w:t>
      </w:r>
    </w:p>
    <w:p w:rsidR="00635AAD" w:rsidRDefault="00635AAD" w:rsidP="00635AAD"/>
    <w:p w:rsidR="00635AAD" w:rsidRDefault="00635AAD" w:rsidP="00635AAD">
      <w:r>
        <w:rPr>
          <w:rFonts w:hint="eastAsia"/>
        </w:rPr>
        <w:t xml:space="preserve">　　醫療院所應摯發收據交予保險對象或家屬收存。</w:t>
      </w:r>
      <w:r>
        <w:rPr>
          <w:rFonts w:hint="eastAsia"/>
        </w:rPr>
        <w:t xml:space="preserve"> </w:t>
      </w:r>
      <w:r>
        <w:rPr>
          <w:rFonts w:hint="eastAsia"/>
        </w:rPr>
        <w:t>應另檢</w:t>
      </w:r>
      <w:proofErr w:type="gramStart"/>
      <w:r>
        <w:rPr>
          <w:rFonts w:hint="eastAsia"/>
        </w:rPr>
        <w:t>附明細表詳</w:t>
      </w:r>
      <w:proofErr w:type="gramEnd"/>
      <w:r>
        <w:rPr>
          <w:rFonts w:hint="eastAsia"/>
        </w:rPr>
        <w:t>列自付差額品項名稱、品項代碼、單價、數量及自費總金額供保險對象或家屬收存。</w:t>
      </w:r>
    </w:p>
    <w:p w:rsidR="00635AAD" w:rsidRDefault="00635AAD" w:rsidP="00635AAD">
      <w:r w:rsidRPr="00C00C21">
        <w:rPr>
          <w:rFonts w:hint="eastAsia"/>
          <w:b/>
          <w:color w:val="0066FF"/>
          <w:sz w:val="28"/>
          <w:szCs w:val="28"/>
        </w:rPr>
        <w:t>六、如何獲得醫院收費等相關資訊</w:t>
      </w:r>
    </w:p>
    <w:p w:rsidR="00635AAD" w:rsidRDefault="00635AAD" w:rsidP="00635AAD">
      <w:r>
        <w:rPr>
          <w:rFonts w:hint="eastAsia"/>
        </w:rPr>
        <w:t xml:space="preserve">　　醫療院所應將其所進用耐久性生物組織心臟瓣膜之品項名稱、品項代碼、收費標準（包括醫院自費價、健保支付價及保險對象負擔費用）、產品特性、副作用、與本保險已給</w:t>
      </w:r>
      <w:proofErr w:type="gramStart"/>
      <w:r>
        <w:rPr>
          <w:rFonts w:hint="eastAsia"/>
        </w:rPr>
        <w:t>付品</w:t>
      </w:r>
      <w:proofErr w:type="gramEnd"/>
      <w:r>
        <w:rPr>
          <w:rFonts w:hint="eastAsia"/>
        </w:rPr>
        <w:t>項之療效比較等相關資訊置於醫療院所之網際網路或明顯之處所，以供民眾查詢，健保署會不定期派員稽查，來確保病患的權益。另健保署會將耐久性生物組織心臟瓣膜之相關資訊置於健保署全球資訊網站</w:t>
      </w:r>
      <w:proofErr w:type="gramStart"/>
      <w:r>
        <w:rPr>
          <w:rFonts w:hint="eastAsia"/>
        </w:rPr>
        <w:t>（</w:t>
      </w:r>
      <w:proofErr w:type="gramEnd"/>
      <w:r>
        <w:rPr>
          <w:rFonts w:hint="eastAsia"/>
        </w:rPr>
        <w:t>網址：</w:t>
      </w:r>
      <w:r>
        <w:rPr>
          <w:rFonts w:hint="eastAsia"/>
        </w:rPr>
        <w:t>[</w:t>
      </w:r>
      <w:r>
        <w:rPr>
          <w:rFonts w:hint="eastAsia"/>
        </w:rPr>
        <w:t>連結</w:t>
      </w:r>
      <w:r>
        <w:rPr>
          <w:rFonts w:hint="eastAsia"/>
        </w:rPr>
        <w:t>]</w:t>
      </w:r>
      <w:r>
        <w:rPr>
          <w:rFonts w:hint="eastAsia"/>
        </w:rPr>
        <w:t>／藥材專區／特殊材料／健保自付差額（差額負擔）</w:t>
      </w:r>
      <w:proofErr w:type="gramStart"/>
      <w:r>
        <w:rPr>
          <w:rFonts w:hint="eastAsia"/>
        </w:rPr>
        <w:t>）</w:t>
      </w:r>
      <w:proofErr w:type="gramEnd"/>
      <w:r>
        <w:rPr>
          <w:rFonts w:hint="eastAsia"/>
        </w:rPr>
        <w:t>，民眾可上網查詢，並可</w:t>
      </w:r>
      <w:proofErr w:type="gramStart"/>
      <w:r>
        <w:rPr>
          <w:rFonts w:hint="eastAsia"/>
        </w:rPr>
        <w:t>至本署全球</w:t>
      </w:r>
      <w:proofErr w:type="gramEnd"/>
      <w:r>
        <w:rPr>
          <w:rFonts w:hint="eastAsia"/>
        </w:rPr>
        <w:t>資訊網「自費</w:t>
      </w:r>
      <w:proofErr w:type="gramStart"/>
      <w:r>
        <w:rPr>
          <w:rFonts w:hint="eastAsia"/>
        </w:rPr>
        <w:t>醫</w:t>
      </w:r>
      <w:proofErr w:type="gramEnd"/>
      <w:r>
        <w:rPr>
          <w:rFonts w:hint="eastAsia"/>
        </w:rPr>
        <w:t>材比價網」搜尋各醫院自費價格。</w:t>
      </w:r>
    </w:p>
    <w:p w:rsidR="00635AAD" w:rsidRDefault="00635AAD" w:rsidP="00635AAD">
      <w:r w:rsidRPr="00C00C21">
        <w:rPr>
          <w:rFonts w:hint="eastAsia"/>
          <w:b/>
          <w:color w:val="0066FF"/>
          <w:sz w:val="28"/>
          <w:szCs w:val="28"/>
        </w:rPr>
        <w:t>七、如何檢舉及申訴？</w:t>
      </w:r>
    </w:p>
    <w:p w:rsidR="00635AAD" w:rsidRDefault="00635AAD" w:rsidP="00635AAD">
      <w:pPr>
        <w:rPr>
          <w:rFonts w:hint="eastAsia"/>
        </w:rPr>
      </w:pPr>
      <w:r>
        <w:rPr>
          <w:rFonts w:hint="eastAsia"/>
        </w:rPr>
        <w:t xml:space="preserve">　　民眾就醫時，如果遇到醫療院所未依上述規定時，可透過以下管道提出申訴或檢舉。</w:t>
      </w:r>
    </w:p>
    <w:p w:rsidR="00635AAD" w:rsidRDefault="00635AAD" w:rsidP="00635AAD"/>
    <w:p w:rsidR="00635AAD" w:rsidRDefault="00635AAD" w:rsidP="00635AAD">
      <w:pPr>
        <w:rPr>
          <w:rFonts w:hint="eastAsia"/>
        </w:rPr>
      </w:pPr>
      <w:r>
        <w:rPr>
          <w:rFonts w:hint="eastAsia"/>
        </w:rPr>
        <w:t xml:space="preserve">       1.</w:t>
      </w:r>
      <w:r>
        <w:rPr>
          <w:rFonts w:hint="eastAsia"/>
        </w:rPr>
        <w:t>打</w:t>
      </w:r>
      <w:r>
        <w:rPr>
          <w:rFonts w:hint="eastAsia"/>
        </w:rPr>
        <w:t>0800-030598</w:t>
      </w:r>
      <w:r>
        <w:rPr>
          <w:rFonts w:hint="eastAsia"/>
        </w:rPr>
        <w:t>免付費電話，有專人馬上為您提供諮詢服務。</w:t>
      </w:r>
    </w:p>
    <w:p w:rsidR="00635AAD" w:rsidRDefault="00635AAD" w:rsidP="00635AAD"/>
    <w:p w:rsidR="00635AAD" w:rsidRDefault="00635AAD" w:rsidP="00635AAD">
      <w:pPr>
        <w:rPr>
          <w:rFonts w:hint="eastAsia"/>
        </w:rPr>
      </w:pPr>
      <w:r>
        <w:rPr>
          <w:rFonts w:hint="eastAsia"/>
        </w:rPr>
        <w:t xml:space="preserve">       2.</w:t>
      </w:r>
      <w:r>
        <w:rPr>
          <w:rFonts w:hint="eastAsia"/>
        </w:rPr>
        <w:t>透過健保署全球資訊網</w:t>
      </w:r>
      <w:r>
        <w:rPr>
          <w:rFonts w:hint="eastAsia"/>
        </w:rPr>
        <w:t xml:space="preserve"> /</w:t>
      </w:r>
      <w:r>
        <w:rPr>
          <w:rFonts w:hint="eastAsia"/>
        </w:rPr>
        <w:t>的民眾意見信箱</w:t>
      </w:r>
      <w:r>
        <w:rPr>
          <w:rFonts w:hint="eastAsia"/>
        </w:rPr>
        <w:t>E-mail</w:t>
      </w:r>
      <w:r>
        <w:rPr>
          <w:rFonts w:hint="eastAsia"/>
        </w:rPr>
        <w:t>。</w:t>
      </w:r>
    </w:p>
    <w:p w:rsidR="00635AAD" w:rsidRDefault="00635AAD" w:rsidP="00635AAD"/>
    <w:p w:rsidR="00635AAD" w:rsidRDefault="00635AAD" w:rsidP="00635AAD">
      <w:pPr>
        <w:rPr>
          <w:rFonts w:hint="eastAsia"/>
        </w:rPr>
      </w:pPr>
      <w:r>
        <w:rPr>
          <w:rFonts w:hint="eastAsia"/>
        </w:rPr>
        <w:t xml:space="preserve">       3.</w:t>
      </w:r>
      <w:r>
        <w:rPr>
          <w:rFonts w:hint="eastAsia"/>
        </w:rPr>
        <w:t>親自到健保署各分區業務組或聯絡辦公室。</w:t>
      </w:r>
    </w:p>
    <w:p w:rsidR="00635AAD" w:rsidRDefault="00635AAD" w:rsidP="00635AAD"/>
    <w:p w:rsidR="00635AAD" w:rsidRDefault="00635AAD" w:rsidP="00635AAD">
      <w:pPr>
        <w:rPr>
          <w:rFonts w:hint="eastAsia"/>
        </w:rPr>
      </w:pPr>
      <w:r>
        <w:rPr>
          <w:rFonts w:hint="eastAsia"/>
        </w:rPr>
        <w:t>◎</w:t>
      </w:r>
      <w:proofErr w:type="gramStart"/>
      <w:r>
        <w:rPr>
          <w:rFonts w:hint="eastAsia"/>
        </w:rPr>
        <w:t>註</w:t>
      </w:r>
      <w:proofErr w:type="gramEnd"/>
      <w:r>
        <w:rPr>
          <w:rFonts w:hint="eastAsia"/>
        </w:rPr>
        <w:t>1</w:t>
      </w:r>
      <w:r>
        <w:rPr>
          <w:rFonts w:hint="eastAsia"/>
        </w:rPr>
        <w:t>：資料來源：中華民國心臟學會</w:t>
      </w:r>
    </w:p>
    <w:p w:rsidR="00635AAD" w:rsidRDefault="00635AAD" w:rsidP="00635AAD">
      <w:r>
        <w:rPr>
          <w:rFonts w:hint="eastAsia"/>
        </w:rPr>
        <w:t>◎註</w:t>
      </w:r>
      <w:r>
        <w:rPr>
          <w:rFonts w:hint="eastAsia"/>
        </w:rPr>
        <w:t>2</w:t>
      </w:r>
      <w:r>
        <w:rPr>
          <w:rFonts w:hint="eastAsia"/>
        </w:rPr>
        <w:t>：資料來源：臺灣胸腔及心臟血管外科學會</w:t>
      </w:r>
      <w:bookmarkStart w:id="0" w:name="_GoBack"/>
      <w:bookmarkEnd w:id="0"/>
      <w:r>
        <w:t xml:space="preserve"> </w:t>
      </w:r>
    </w:p>
    <w:sectPr w:rsidR="00635AA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AAD"/>
    <w:rsid w:val="00242A12"/>
    <w:rsid w:val="00406467"/>
    <w:rsid w:val="00635AAD"/>
    <w:rsid w:val="0074250E"/>
    <w:rsid w:val="00817C56"/>
    <w:rsid w:val="008C48D6"/>
    <w:rsid w:val="009042FC"/>
    <w:rsid w:val="009444DA"/>
    <w:rsid w:val="009E3D54"/>
    <w:rsid w:val="00A23D51"/>
    <w:rsid w:val="00A373BA"/>
    <w:rsid w:val="00C00C21"/>
    <w:rsid w:val="00C15214"/>
    <w:rsid w:val="00C20AB5"/>
    <w:rsid w:val="00D14DDA"/>
    <w:rsid w:val="00D20EED"/>
    <w:rsid w:val="00D9764E"/>
    <w:rsid w:val="00E174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BFA02-4D71-4110-AB15-BFE38C5D7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04326(王琇慧)</dc:creator>
  <cp:keywords/>
  <dc:description/>
  <cp:lastModifiedBy>04326(王琇慧)</cp:lastModifiedBy>
  <cp:revision>17</cp:revision>
  <dcterms:created xsi:type="dcterms:W3CDTF">2024-08-15T06:47:00Z</dcterms:created>
  <dcterms:modified xsi:type="dcterms:W3CDTF">2024-08-15T07:00:00Z</dcterms:modified>
</cp:coreProperties>
</file>